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9A0" w:rsidRPr="00C32CF0" w:rsidRDefault="009C39A0" w:rsidP="00134101">
      <w:pPr>
        <w:jc w:val="center"/>
        <w:rPr>
          <w:b/>
          <w:sz w:val="32"/>
          <w:szCs w:val="32"/>
        </w:rPr>
      </w:pPr>
      <w:r w:rsidRPr="00C32CF0">
        <w:rPr>
          <w:rFonts w:hint="eastAsia"/>
          <w:b/>
          <w:sz w:val="32"/>
          <w:szCs w:val="32"/>
        </w:rPr>
        <w:t>关于申报</w:t>
      </w:r>
      <w:r w:rsidRPr="00C32CF0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>16-2017</w:t>
      </w:r>
      <w:r w:rsidRPr="00C32CF0">
        <w:rPr>
          <w:rFonts w:hint="eastAsia"/>
          <w:b/>
          <w:sz w:val="32"/>
          <w:szCs w:val="32"/>
        </w:rPr>
        <w:t>学年第</w:t>
      </w:r>
      <w:r>
        <w:rPr>
          <w:rFonts w:hint="eastAsia"/>
          <w:b/>
          <w:sz w:val="32"/>
          <w:szCs w:val="32"/>
        </w:rPr>
        <w:t>二</w:t>
      </w:r>
      <w:r w:rsidRPr="00C32CF0">
        <w:rPr>
          <w:rFonts w:hint="eastAsia"/>
          <w:b/>
          <w:sz w:val="32"/>
          <w:szCs w:val="32"/>
        </w:rPr>
        <w:t>学期公共选修课的通知</w:t>
      </w:r>
    </w:p>
    <w:p w:rsidR="009C39A0" w:rsidRPr="00B94887" w:rsidRDefault="009C39A0" w:rsidP="00134101">
      <w:pPr>
        <w:jc w:val="center"/>
        <w:rPr>
          <w:b/>
          <w:sz w:val="28"/>
          <w:szCs w:val="28"/>
        </w:rPr>
      </w:pP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 w:hint="eastAsia"/>
          <w:kern w:val="0"/>
          <w:sz w:val="24"/>
        </w:rPr>
        <w:t>为扩大学生的知识面，促进文理渗透与专业融合，增强学生的核心竞争力</w:t>
      </w:r>
      <w:r>
        <w:rPr>
          <w:rFonts w:ascii="宋体" w:hAnsi="宋体" w:cs="宋体" w:hint="eastAsia"/>
          <w:kern w:val="0"/>
          <w:sz w:val="24"/>
        </w:rPr>
        <w:t>，</w:t>
      </w:r>
      <w:r w:rsidRPr="003E2E17">
        <w:rPr>
          <w:rFonts w:ascii="宋体" w:hAnsi="宋体" w:cs="宋体" w:hint="eastAsia"/>
          <w:kern w:val="0"/>
          <w:sz w:val="24"/>
        </w:rPr>
        <w:t>提升学生的综合素质</w:t>
      </w:r>
      <w:r w:rsidRPr="00134101">
        <w:rPr>
          <w:rFonts w:ascii="宋体" w:hAnsi="宋体" w:cs="宋体" w:hint="eastAsia"/>
          <w:kern w:val="0"/>
          <w:sz w:val="24"/>
        </w:rPr>
        <w:t>。根据《聊城职业技术学院选修课管理办法（修订）》（聊职院教字〔</w:t>
      </w:r>
      <w:r w:rsidRPr="00134101">
        <w:rPr>
          <w:rFonts w:ascii="宋体" w:hAnsi="宋体" w:cs="宋体"/>
          <w:kern w:val="0"/>
          <w:sz w:val="24"/>
        </w:rPr>
        <w:t>2010</w:t>
      </w:r>
      <w:r w:rsidRPr="00134101">
        <w:rPr>
          <w:rFonts w:ascii="宋体" w:hAnsi="宋体" w:cs="宋体" w:hint="eastAsia"/>
          <w:kern w:val="0"/>
          <w:sz w:val="24"/>
        </w:rPr>
        <w:t>〕</w:t>
      </w:r>
      <w:r w:rsidRPr="00134101">
        <w:rPr>
          <w:rFonts w:ascii="宋体" w:hAnsi="宋体" w:cs="宋体"/>
          <w:kern w:val="0"/>
          <w:sz w:val="24"/>
        </w:rPr>
        <w:t>12</w:t>
      </w:r>
      <w:r w:rsidRPr="00134101">
        <w:rPr>
          <w:rFonts w:ascii="宋体" w:hAnsi="宋体" w:cs="宋体" w:hint="eastAsia"/>
          <w:kern w:val="0"/>
          <w:sz w:val="24"/>
        </w:rPr>
        <w:t>号）文件要求，现进行</w:t>
      </w:r>
      <w:r w:rsidRPr="00134101">
        <w:rPr>
          <w:rFonts w:ascii="宋体" w:hAnsi="宋体" w:cs="宋体"/>
          <w:kern w:val="0"/>
          <w:sz w:val="24"/>
        </w:rPr>
        <w:t>201</w:t>
      </w:r>
      <w:r>
        <w:rPr>
          <w:rFonts w:ascii="宋体" w:hAnsi="宋体" w:cs="宋体"/>
          <w:kern w:val="0"/>
          <w:sz w:val="24"/>
        </w:rPr>
        <w:t>6-2017</w:t>
      </w:r>
      <w:r w:rsidRPr="00134101">
        <w:rPr>
          <w:rFonts w:ascii="宋体" w:hAnsi="宋体" w:cs="宋体" w:hint="eastAsia"/>
          <w:kern w:val="0"/>
          <w:sz w:val="24"/>
        </w:rPr>
        <w:t>学年第</w:t>
      </w:r>
      <w:r>
        <w:rPr>
          <w:rFonts w:ascii="宋体" w:hAnsi="宋体" w:cs="宋体" w:hint="eastAsia"/>
          <w:kern w:val="0"/>
          <w:sz w:val="24"/>
        </w:rPr>
        <w:t>二</w:t>
      </w:r>
      <w:r w:rsidRPr="00134101">
        <w:rPr>
          <w:rFonts w:ascii="宋体" w:hAnsi="宋体" w:cs="宋体" w:hint="eastAsia"/>
          <w:kern w:val="0"/>
          <w:sz w:val="24"/>
        </w:rPr>
        <w:t>学期公共选修课开课申请，具体通知如下。</w:t>
      </w: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b/>
          <w:kern w:val="0"/>
          <w:sz w:val="24"/>
        </w:rPr>
      </w:pPr>
      <w:r w:rsidRPr="00134101">
        <w:rPr>
          <w:rFonts w:ascii="宋体" w:hAnsi="宋体" w:cs="宋体" w:hint="eastAsia"/>
          <w:b/>
          <w:kern w:val="0"/>
          <w:sz w:val="24"/>
        </w:rPr>
        <w:t>一、申报说明</w:t>
      </w:r>
    </w:p>
    <w:p w:rsidR="009C39A0" w:rsidRPr="00810623" w:rsidRDefault="009C39A0" w:rsidP="003941C8">
      <w:pPr>
        <w:spacing w:line="360" w:lineRule="auto"/>
        <w:ind w:firstLineChars="200" w:firstLine="31680"/>
        <w:rPr>
          <w:rFonts w:ascii="宋体" w:cs="Arial"/>
          <w:b/>
          <w:sz w:val="24"/>
        </w:rPr>
      </w:pPr>
      <w:r w:rsidRPr="00810623">
        <w:rPr>
          <w:rFonts w:ascii="宋体" w:hAnsi="宋体" w:cs="Arial"/>
          <w:b/>
          <w:sz w:val="24"/>
        </w:rPr>
        <w:t>1.</w:t>
      </w:r>
      <w:r w:rsidRPr="00810623">
        <w:rPr>
          <w:rFonts w:ascii="宋体" w:hAnsi="宋体" w:cs="Arial" w:hint="eastAsia"/>
          <w:b/>
          <w:sz w:val="24"/>
        </w:rPr>
        <w:t>申报时间</w:t>
      </w:r>
    </w:p>
    <w:p w:rsidR="009C39A0" w:rsidRDefault="009C39A0" w:rsidP="003941C8">
      <w:pPr>
        <w:spacing w:line="360" w:lineRule="auto"/>
        <w:ind w:firstLineChars="200" w:firstLine="31680"/>
        <w:rPr>
          <w:rFonts w:ascii="宋体" w:cs="Arial"/>
          <w:sz w:val="24"/>
        </w:rPr>
      </w:pP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/>
          <w:sz w:val="24"/>
        </w:rPr>
        <w:t>1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/>
          <w:sz w:val="24"/>
        </w:rPr>
        <w:t>2016</w:t>
      </w:r>
      <w:r>
        <w:rPr>
          <w:rFonts w:ascii="宋体" w:hAnsi="宋体" w:cs="Arial" w:hint="eastAsia"/>
          <w:sz w:val="24"/>
        </w:rPr>
        <w:t>年</w:t>
      </w:r>
      <w:r>
        <w:rPr>
          <w:rFonts w:ascii="宋体" w:hAnsi="宋体" w:cs="Arial"/>
          <w:sz w:val="24"/>
        </w:rPr>
        <w:t>12</w:t>
      </w:r>
      <w:r w:rsidRPr="00772651">
        <w:rPr>
          <w:rFonts w:ascii="宋体" w:hAnsi="宋体" w:cs="Arial" w:hint="eastAsia"/>
          <w:sz w:val="24"/>
        </w:rPr>
        <w:t>月</w:t>
      </w:r>
      <w:r>
        <w:rPr>
          <w:rFonts w:ascii="宋体" w:hAnsi="宋体" w:cs="Arial"/>
          <w:sz w:val="24"/>
        </w:rPr>
        <w:t>12</w:t>
      </w:r>
      <w:r w:rsidRPr="00772651">
        <w:rPr>
          <w:rFonts w:ascii="宋体" w:hAnsi="宋体" w:cs="Arial" w:hint="eastAsia"/>
          <w:sz w:val="24"/>
        </w:rPr>
        <w:t>日</w:t>
      </w:r>
      <w:r w:rsidRPr="00772651">
        <w:rPr>
          <w:rFonts w:ascii="宋体" w:cs="Arial"/>
          <w:sz w:val="24"/>
        </w:rPr>
        <w:t>-</w:t>
      </w:r>
      <w:r>
        <w:rPr>
          <w:rFonts w:ascii="宋体" w:hAnsi="宋体" w:cs="Arial"/>
          <w:sz w:val="24"/>
        </w:rPr>
        <w:t>22</w:t>
      </w:r>
      <w:r w:rsidRPr="00772651">
        <w:rPr>
          <w:rFonts w:ascii="宋体" w:hAnsi="宋体" w:cs="Arial" w:hint="eastAsia"/>
          <w:sz w:val="24"/>
        </w:rPr>
        <w:t>日，各院部组织申报</w:t>
      </w:r>
      <w:r>
        <w:rPr>
          <w:rFonts w:ascii="宋体" w:hAnsi="宋体" w:cs="Arial" w:hint="eastAsia"/>
          <w:sz w:val="24"/>
        </w:rPr>
        <w:t>并审核。</w:t>
      </w:r>
    </w:p>
    <w:p w:rsidR="009C39A0" w:rsidRDefault="009C39A0" w:rsidP="003941C8">
      <w:pPr>
        <w:spacing w:line="360" w:lineRule="auto"/>
        <w:ind w:firstLineChars="200" w:firstLine="31680"/>
        <w:rPr>
          <w:rFonts w:ascii="宋体" w:cs="Arial"/>
          <w:sz w:val="24"/>
        </w:rPr>
      </w:pP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/>
          <w:sz w:val="24"/>
        </w:rPr>
        <w:t>2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/>
          <w:sz w:val="24"/>
        </w:rPr>
        <w:t>12</w:t>
      </w:r>
      <w:r w:rsidRPr="00772651">
        <w:rPr>
          <w:rFonts w:ascii="宋体" w:hAnsi="宋体" w:cs="Arial" w:hint="eastAsia"/>
          <w:sz w:val="24"/>
        </w:rPr>
        <w:t>月</w:t>
      </w:r>
      <w:r>
        <w:rPr>
          <w:rFonts w:ascii="宋体" w:hAnsi="宋体" w:cs="Arial"/>
          <w:sz w:val="24"/>
        </w:rPr>
        <w:t>23</w:t>
      </w:r>
      <w:r w:rsidRPr="00772651">
        <w:rPr>
          <w:rFonts w:ascii="宋体" w:hAnsi="宋体" w:cs="Arial" w:hint="eastAsia"/>
          <w:sz w:val="24"/>
        </w:rPr>
        <w:t>日（</w:t>
      </w:r>
      <w:r>
        <w:rPr>
          <w:rFonts w:ascii="宋体" w:hAnsi="宋体" w:cs="Arial" w:hint="eastAsia"/>
          <w:sz w:val="24"/>
        </w:rPr>
        <w:t>第</w:t>
      </w:r>
      <w:r>
        <w:rPr>
          <w:rFonts w:ascii="宋体" w:hAnsi="宋体" w:cs="Arial"/>
          <w:sz w:val="24"/>
        </w:rPr>
        <w:t>16</w:t>
      </w:r>
      <w:r>
        <w:rPr>
          <w:rFonts w:ascii="宋体" w:hAnsi="宋体" w:cs="Arial" w:hint="eastAsia"/>
          <w:sz w:val="24"/>
        </w:rPr>
        <w:t>周周周五</w:t>
      </w:r>
      <w:r w:rsidRPr="00772651">
        <w:rPr>
          <w:rFonts w:ascii="宋体" w:hAnsi="宋体" w:cs="Arial" w:hint="eastAsia"/>
          <w:sz w:val="24"/>
        </w:rPr>
        <w:t>）下午下班前</w:t>
      </w:r>
      <w:r>
        <w:rPr>
          <w:rFonts w:ascii="宋体" w:hAnsi="宋体" w:cs="Arial" w:hint="eastAsia"/>
          <w:sz w:val="24"/>
        </w:rPr>
        <w:t>，报送申报材料。</w:t>
      </w:r>
    </w:p>
    <w:p w:rsidR="009C39A0" w:rsidRPr="00772651" w:rsidRDefault="009C39A0" w:rsidP="003941C8">
      <w:pPr>
        <w:spacing w:line="360" w:lineRule="auto"/>
        <w:ind w:firstLineChars="200" w:firstLine="31680"/>
        <w:rPr>
          <w:rFonts w:ascii="宋体" w:cs="Arial"/>
          <w:sz w:val="24"/>
        </w:rPr>
      </w:pPr>
      <w:r>
        <w:rPr>
          <w:rFonts w:ascii="宋体" w:hAnsi="宋体" w:cs="Arial" w:hint="eastAsia"/>
          <w:sz w:val="24"/>
        </w:rPr>
        <w:t>以院部为单位</w:t>
      </w:r>
      <w:r w:rsidRPr="00772651">
        <w:rPr>
          <w:rFonts w:ascii="宋体" w:hAnsi="宋体" w:cs="Arial" w:hint="eastAsia"/>
          <w:sz w:val="24"/>
        </w:rPr>
        <w:t>将</w:t>
      </w:r>
      <w:r>
        <w:rPr>
          <w:rFonts w:ascii="宋体" w:hAnsi="宋体" w:cs="Arial" w:hint="eastAsia"/>
          <w:sz w:val="24"/>
        </w:rPr>
        <w:t>《院部</w:t>
      </w:r>
      <w:r w:rsidRPr="004B57E1">
        <w:rPr>
          <w:rFonts w:ascii="宋体" w:hAnsi="宋体" w:cs="Arial" w:hint="eastAsia"/>
          <w:sz w:val="24"/>
        </w:rPr>
        <w:t>公共选修课申报汇总表</w:t>
      </w:r>
      <w:r>
        <w:rPr>
          <w:rFonts w:ascii="宋体" w:hAnsi="宋体" w:cs="Arial" w:hint="eastAsia"/>
          <w:sz w:val="24"/>
        </w:rPr>
        <w:t>》和《</w:t>
      </w:r>
      <w:r w:rsidRPr="004B57E1">
        <w:rPr>
          <w:rFonts w:ascii="宋体" w:hAnsi="宋体" w:cs="Arial" w:hint="eastAsia"/>
          <w:sz w:val="24"/>
        </w:rPr>
        <w:t>公共选修课开课申请表</w:t>
      </w:r>
      <w:r>
        <w:rPr>
          <w:rFonts w:ascii="宋体" w:hAnsi="宋体" w:cs="Arial" w:hint="eastAsia"/>
          <w:sz w:val="24"/>
        </w:rPr>
        <w:t>》</w:t>
      </w:r>
      <w:r w:rsidRPr="00772651">
        <w:rPr>
          <w:rFonts w:ascii="宋体" w:hAnsi="宋体" w:cs="Arial" w:hint="eastAsia"/>
          <w:sz w:val="24"/>
        </w:rPr>
        <w:t>纸质版</w:t>
      </w:r>
      <w:r>
        <w:rPr>
          <w:rFonts w:ascii="宋体" w:hAnsi="宋体" w:cs="Arial" w:hint="eastAsia"/>
          <w:sz w:val="24"/>
        </w:rPr>
        <w:t>（签字盖章）</w:t>
      </w:r>
      <w:r w:rsidRPr="00772651">
        <w:rPr>
          <w:rFonts w:ascii="宋体" w:hAnsi="宋体" w:cs="Arial" w:hint="eastAsia"/>
          <w:sz w:val="24"/>
        </w:rPr>
        <w:t>材料</w:t>
      </w:r>
      <w:r>
        <w:rPr>
          <w:rFonts w:ascii="宋体" w:hAnsi="宋体" w:cs="Arial" w:hint="eastAsia"/>
          <w:sz w:val="24"/>
        </w:rPr>
        <w:t>各</w:t>
      </w:r>
      <w:r>
        <w:rPr>
          <w:rFonts w:ascii="宋体" w:hAnsi="宋体" w:cs="Arial"/>
          <w:sz w:val="24"/>
        </w:rPr>
        <w:t>1</w:t>
      </w:r>
      <w:r w:rsidRPr="00772651">
        <w:rPr>
          <w:rFonts w:ascii="宋体" w:hAnsi="宋体" w:cs="Arial" w:hint="eastAsia"/>
          <w:sz w:val="24"/>
        </w:rPr>
        <w:t>份报送到教学科，</w:t>
      </w:r>
      <w:r>
        <w:rPr>
          <w:rFonts w:ascii="宋体" w:hAnsi="宋体" w:cs="Arial" w:hint="eastAsia"/>
          <w:sz w:val="24"/>
        </w:rPr>
        <w:t>并将公共选修课</w:t>
      </w:r>
      <w:r w:rsidRPr="00772651">
        <w:rPr>
          <w:rFonts w:ascii="宋体" w:hAnsi="宋体" w:cs="Arial" w:hint="eastAsia"/>
          <w:sz w:val="24"/>
        </w:rPr>
        <w:t>申报材料（详见附件）电子版发送到教学科邮箱。</w:t>
      </w:r>
    </w:p>
    <w:p w:rsidR="009C39A0" w:rsidRPr="00772651" w:rsidRDefault="009C39A0" w:rsidP="003941C8">
      <w:pPr>
        <w:spacing w:line="360" w:lineRule="auto"/>
        <w:ind w:firstLineChars="200" w:firstLine="31680"/>
        <w:rPr>
          <w:rFonts w:ascii="宋体" w:cs="Arial"/>
          <w:b/>
          <w:sz w:val="24"/>
        </w:rPr>
      </w:pPr>
      <w:r w:rsidRPr="00772651">
        <w:rPr>
          <w:rFonts w:ascii="宋体" w:hAnsi="宋体" w:cs="Arial"/>
          <w:b/>
          <w:sz w:val="24"/>
        </w:rPr>
        <w:t>2.</w:t>
      </w:r>
      <w:r w:rsidRPr="00772651">
        <w:rPr>
          <w:rFonts w:ascii="宋体" w:hAnsi="宋体" w:cs="Arial" w:hint="eastAsia"/>
          <w:b/>
          <w:sz w:val="24"/>
        </w:rPr>
        <w:t>教师要求</w:t>
      </w:r>
    </w:p>
    <w:p w:rsidR="009C39A0" w:rsidRPr="005831AC" w:rsidRDefault="009C39A0" w:rsidP="003941C8">
      <w:pPr>
        <w:spacing w:line="360" w:lineRule="auto"/>
        <w:ind w:firstLineChars="200" w:firstLine="31680"/>
        <w:rPr>
          <w:rFonts w:ascii="宋体" w:cs="Arial"/>
          <w:sz w:val="24"/>
        </w:rPr>
      </w:pPr>
      <w:r w:rsidRPr="00772651">
        <w:rPr>
          <w:rFonts w:ascii="宋体" w:hAnsi="宋体" w:cs="宋体" w:hint="eastAsia"/>
          <w:kern w:val="0"/>
          <w:sz w:val="24"/>
        </w:rPr>
        <w:t>开课教师原则上应具有中级以上专业技术职称，对所授课程有较深的研究或在相关领域有一定的教科研成果。</w:t>
      </w:r>
      <w:r w:rsidRPr="005831AC">
        <w:rPr>
          <w:rFonts w:ascii="宋体" w:hAnsi="宋体" w:cs="宋体" w:hint="eastAsia"/>
          <w:kern w:val="0"/>
          <w:sz w:val="24"/>
        </w:rPr>
        <w:t>副教授以上职称的专任教师，每年至少应讲授</w:t>
      </w:r>
      <w:r>
        <w:rPr>
          <w:rFonts w:ascii="宋体" w:hAnsi="宋体" w:cs="宋体"/>
          <w:kern w:val="0"/>
          <w:sz w:val="24"/>
        </w:rPr>
        <w:t>1</w:t>
      </w:r>
      <w:r w:rsidRPr="005831AC">
        <w:rPr>
          <w:rFonts w:ascii="宋体" w:hAnsi="宋体" w:cs="宋体" w:hint="eastAsia"/>
          <w:kern w:val="0"/>
          <w:sz w:val="24"/>
        </w:rPr>
        <w:t>门公选课。</w:t>
      </w:r>
    </w:p>
    <w:p w:rsidR="009C39A0" w:rsidRPr="00B17DFB" w:rsidRDefault="009C39A0" w:rsidP="003941C8">
      <w:pPr>
        <w:spacing w:line="360" w:lineRule="auto"/>
        <w:ind w:firstLineChars="200" w:firstLine="31680"/>
        <w:rPr>
          <w:rFonts w:ascii="宋体" w:cs="Arial"/>
          <w:b/>
          <w:sz w:val="24"/>
        </w:rPr>
      </w:pPr>
      <w:r w:rsidRPr="00B17DFB">
        <w:rPr>
          <w:rFonts w:ascii="宋体" w:hAnsi="宋体" w:cs="Arial"/>
          <w:b/>
          <w:sz w:val="24"/>
        </w:rPr>
        <w:t>3</w:t>
      </w:r>
      <w:r w:rsidRPr="00B17DFB">
        <w:rPr>
          <w:rFonts w:ascii="宋体" w:cs="Arial"/>
          <w:b/>
          <w:sz w:val="24"/>
        </w:rPr>
        <w:t>.</w:t>
      </w:r>
      <w:r w:rsidRPr="00B17DFB">
        <w:rPr>
          <w:rFonts w:ascii="宋体" w:hAnsi="宋体" w:cs="Arial" w:hint="eastAsia"/>
          <w:b/>
          <w:sz w:val="24"/>
        </w:rPr>
        <w:t>公共选修课分类及学分</w:t>
      </w:r>
    </w:p>
    <w:p w:rsidR="009C39A0" w:rsidRPr="00B17DFB" w:rsidRDefault="009C39A0" w:rsidP="003941C8">
      <w:pPr>
        <w:spacing w:line="360" w:lineRule="auto"/>
        <w:ind w:firstLineChars="200" w:firstLine="31680"/>
        <w:rPr>
          <w:rFonts w:ascii="宋体" w:cs="Arial"/>
          <w:sz w:val="24"/>
        </w:rPr>
      </w:pPr>
      <w:r w:rsidRPr="00B17DFB">
        <w:rPr>
          <w:rFonts w:ascii="宋体" w:hAnsi="宋体" w:cs="Arial" w:hint="eastAsia"/>
          <w:sz w:val="24"/>
        </w:rPr>
        <w:t>公共选修课分为人文社科类、自然科学类、艺术体育类、社会实践类、职业核心能力类五大类。每门课程原则上为</w:t>
      </w:r>
      <w:r w:rsidRPr="00B17DFB">
        <w:rPr>
          <w:rFonts w:ascii="宋体" w:hAnsi="宋体" w:cs="Arial"/>
          <w:sz w:val="24"/>
        </w:rPr>
        <w:t>1</w:t>
      </w:r>
      <w:r w:rsidRPr="00B17DFB">
        <w:rPr>
          <w:rFonts w:ascii="宋体" w:hAnsi="宋体" w:cs="Arial" w:hint="eastAsia"/>
          <w:sz w:val="24"/>
        </w:rPr>
        <w:t>学分。</w:t>
      </w: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b/>
          <w:kern w:val="0"/>
          <w:sz w:val="24"/>
        </w:rPr>
      </w:pPr>
      <w:r w:rsidRPr="00134101">
        <w:rPr>
          <w:rFonts w:ascii="宋体" w:hAnsi="宋体" w:cs="宋体" w:hint="eastAsia"/>
          <w:b/>
          <w:kern w:val="0"/>
          <w:sz w:val="24"/>
        </w:rPr>
        <w:t>二、选修课管理</w:t>
      </w: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</w:t>
      </w:r>
      <w:r w:rsidRPr="00134101">
        <w:rPr>
          <w:rFonts w:ascii="宋体" w:cs="宋体"/>
          <w:kern w:val="0"/>
          <w:sz w:val="24"/>
        </w:rPr>
        <w:t>.</w:t>
      </w:r>
      <w:r w:rsidRPr="00134101">
        <w:rPr>
          <w:rFonts w:ascii="宋体" w:hAnsi="宋体" w:cs="宋体" w:hint="eastAsia"/>
          <w:kern w:val="0"/>
          <w:sz w:val="24"/>
        </w:rPr>
        <w:t>选修课实行“谁开课，谁负责”的管理办法，由开课院（部）对本单位所开设的公选课的教学内容、教学质量进行管理，发现问题及时解决。</w:t>
      </w: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</w:t>
      </w:r>
      <w:r w:rsidRPr="00134101">
        <w:rPr>
          <w:rFonts w:ascii="宋体" w:cs="宋体"/>
          <w:kern w:val="0"/>
          <w:sz w:val="24"/>
        </w:rPr>
        <w:t>.</w:t>
      </w:r>
      <w:r w:rsidRPr="00134101">
        <w:rPr>
          <w:rFonts w:ascii="宋体" w:hAnsi="宋体" w:cs="宋体" w:hint="eastAsia"/>
          <w:kern w:val="0"/>
          <w:sz w:val="24"/>
        </w:rPr>
        <w:t>选修课达到</w:t>
      </w:r>
      <w:r w:rsidRPr="00134101">
        <w:rPr>
          <w:rFonts w:ascii="宋体" w:hAnsi="宋体" w:cs="宋体"/>
          <w:kern w:val="0"/>
          <w:sz w:val="24"/>
        </w:rPr>
        <w:t>30</w:t>
      </w:r>
      <w:r w:rsidRPr="00134101">
        <w:rPr>
          <w:rFonts w:ascii="宋体" w:hAnsi="宋体" w:cs="宋体" w:hint="eastAsia"/>
          <w:kern w:val="0"/>
          <w:sz w:val="24"/>
        </w:rPr>
        <w:t>人以上选修方能开课。</w:t>
      </w: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</w:t>
      </w:r>
      <w:r w:rsidRPr="00134101">
        <w:rPr>
          <w:rFonts w:ascii="宋体" w:cs="宋体"/>
          <w:kern w:val="0"/>
          <w:sz w:val="24"/>
        </w:rPr>
        <w:t>.</w:t>
      </w:r>
      <w:r w:rsidRPr="00134101">
        <w:rPr>
          <w:rFonts w:ascii="宋体" w:hAnsi="宋体" w:cs="宋体" w:hint="eastAsia"/>
          <w:kern w:val="0"/>
          <w:sz w:val="24"/>
        </w:rPr>
        <w:t>课程必须有课程标准、学期授课计划及参考书。教师可提供必要参考书目或推荐教材，如需印刷少量学习资料，需由学院教务处统一办理，教师不得擅自向学生出售教材或参考书。</w:t>
      </w: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b/>
          <w:kern w:val="0"/>
          <w:sz w:val="24"/>
        </w:rPr>
      </w:pPr>
      <w:r w:rsidRPr="00134101">
        <w:rPr>
          <w:rFonts w:ascii="宋体" w:hAnsi="宋体" w:cs="宋体" w:hint="eastAsia"/>
          <w:b/>
          <w:kern w:val="0"/>
          <w:sz w:val="24"/>
        </w:rPr>
        <w:t>三、选修课申报流程</w:t>
      </w:r>
    </w:p>
    <w:p w:rsidR="009C39A0" w:rsidRPr="00134101" w:rsidRDefault="009C39A0" w:rsidP="003941C8">
      <w:pPr>
        <w:widowControl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/>
          <w:kern w:val="0"/>
          <w:sz w:val="24"/>
        </w:rPr>
        <w:t>1.</w:t>
      </w:r>
      <w:r w:rsidRPr="00134101">
        <w:rPr>
          <w:rFonts w:ascii="宋体" w:hAnsi="宋体" w:cs="宋体" w:hint="eastAsia"/>
          <w:kern w:val="0"/>
          <w:sz w:val="24"/>
        </w:rPr>
        <w:t>申请开课教师</w:t>
      </w:r>
      <w:bookmarkStart w:id="0" w:name="_GoBack"/>
      <w:bookmarkEnd w:id="0"/>
      <w:r w:rsidRPr="00134101">
        <w:rPr>
          <w:rFonts w:ascii="宋体" w:hAnsi="宋体" w:cs="宋体" w:hint="eastAsia"/>
          <w:kern w:val="0"/>
          <w:sz w:val="24"/>
        </w:rPr>
        <w:t>填写“公共选修课开课申请表”，包括课程简介、适合对象、接纳人数、课时分配以及参考教材使用情况等，向教研室提出开课申请。</w:t>
      </w:r>
    </w:p>
    <w:p w:rsidR="009C39A0" w:rsidRPr="00134101" w:rsidRDefault="009C39A0" w:rsidP="003941C8">
      <w:pPr>
        <w:widowControl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/>
          <w:kern w:val="0"/>
          <w:sz w:val="24"/>
        </w:rPr>
        <w:t>2.</w:t>
      </w:r>
      <w:r w:rsidRPr="00134101">
        <w:rPr>
          <w:rFonts w:ascii="宋体" w:hAnsi="宋体" w:cs="宋体" w:hint="eastAsia"/>
          <w:kern w:val="0"/>
          <w:sz w:val="24"/>
        </w:rPr>
        <w:t>教研室主任同意后，由所在院部对申请人的开课资格、教学学术水平和业务能力进行审核，提出初审意见，审核后交教务处。</w:t>
      </w:r>
    </w:p>
    <w:p w:rsidR="009C39A0" w:rsidRPr="00134101" w:rsidRDefault="009C39A0" w:rsidP="003941C8">
      <w:pPr>
        <w:widowControl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/>
          <w:kern w:val="0"/>
          <w:sz w:val="24"/>
        </w:rPr>
        <w:t>3.</w:t>
      </w:r>
      <w:r w:rsidRPr="00134101">
        <w:rPr>
          <w:rFonts w:ascii="宋体" w:hAnsi="宋体" w:cs="宋体" w:hint="eastAsia"/>
          <w:kern w:val="0"/>
          <w:sz w:val="24"/>
        </w:rPr>
        <w:t>教务处根据各专业人才培养方案和开课条件进行审批。因教师及教学内容的原因导致教学效果不好的课程，教务处有权决定停开。</w:t>
      </w:r>
    </w:p>
    <w:p w:rsidR="009C39A0" w:rsidRPr="00134101" w:rsidRDefault="009C39A0" w:rsidP="003941C8">
      <w:pPr>
        <w:spacing w:line="360" w:lineRule="auto"/>
        <w:ind w:firstLineChars="200" w:firstLine="31680"/>
        <w:rPr>
          <w:rFonts w:ascii="宋体" w:cs="宋体"/>
          <w:b/>
          <w:kern w:val="0"/>
          <w:sz w:val="24"/>
        </w:rPr>
      </w:pPr>
      <w:r w:rsidRPr="00134101">
        <w:rPr>
          <w:rFonts w:ascii="宋体" w:hAnsi="宋体" w:cs="宋体" w:hint="eastAsia"/>
          <w:b/>
          <w:kern w:val="0"/>
          <w:sz w:val="24"/>
        </w:rPr>
        <w:t>四、选修课考勤与考核</w:t>
      </w: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/>
          <w:kern w:val="0"/>
          <w:sz w:val="24"/>
        </w:rPr>
        <w:t>1.</w:t>
      </w:r>
      <w:r w:rsidRPr="00134101">
        <w:rPr>
          <w:rFonts w:ascii="宋体" w:hAnsi="宋体" w:cs="宋体" w:hint="eastAsia"/>
          <w:kern w:val="0"/>
          <w:sz w:val="24"/>
        </w:rPr>
        <w:t>由开课教学院部组织任课教师填写教师日志；任课教师根据考勤表认真进行考勤，课程结束时，统计学生缺勤情况，旷课达该门课程总学时</w:t>
      </w:r>
      <w:r w:rsidRPr="00134101">
        <w:rPr>
          <w:rFonts w:ascii="宋体" w:hAnsi="宋体" w:cs="宋体"/>
          <w:kern w:val="0"/>
          <w:sz w:val="24"/>
        </w:rPr>
        <w:t>1/3</w:t>
      </w:r>
      <w:r w:rsidRPr="00134101">
        <w:rPr>
          <w:rFonts w:ascii="宋体" w:hAnsi="宋体" w:cs="宋体" w:hint="eastAsia"/>
          <w:kern w:val="0"/>
          <w:sz w:val="24"/>
        </w:rPr>
        <w:t>者，取消其考核资格。</w:t>
      </w: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/>
          <w:kern w:val="0"/>
          <w:sz w:val="24"/>
        </w:rPr>
        <w:t>2.</w:t>
      </w:r>
      <w:r w:rsidRPr="00134101">
        <w:rPr>
          <w:rFonts w:ascii="宋体" w:hAnsi="宋体" w:cs="宋体" w:hint="eastAsia"/>
          <w:kern w:val="0"/>
          <w:sz w:val="24"/>
        </w:rPr>
        <w:t>所开设的公选课程的考核，任课教师可以根据课程特点，灵活的采用闭卷、开卷、完成作品、论文等多种方式。</w:t>
      </w: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/>
          <w:kern w:val="0"/>
          <w:sz w:val="24"/>
        </w:rPr>
        <w:t>3.</w:t>
      </w:r>
      <w:r w:rsidRPr="00134101">
        <w:rPr>
          <w:rFonts w:ascii="宋体" w:hAnsi="宋体" w:cs="宋体" w:hint="eastAsia"/>
          <w:kern w:val="0"/>
          <w:sz w:val="24"/>
        </w:rPr>
        <w:t>考核结束后，任课教师应及时阅卷，一周内将成绩单及试卷分析报送教务处。</w:t>
      </w: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  <w:r w:rsidRPr="008A1E5D">
        <w:rPr>
          <w:rFonts w:ascii="宋体" w:hAnsi="宋体" w:cs="宋体" w:hint="eastAsia"/>
          <w:b/>
          <w:kern w:val="0"/>
          <w:sz w:val="24"/>
        </w:rPr>
        <w:t>附件：</w:t>
      </w:r>
      <w:r w:rsidRPr="00726214">
        <w:rPr>
          <w:rFonts w:ascii="宋体" w:hAnsi="宋体" w:cs="宋体"/>
          <w:kern w:val="0"/>
          <w:sz w:val="24"/>
        </w:rPr>
        <w:t>2016-2017</w:t>
      </w:r>
      <w:r w:rsidRPr="00726214">
        <w:rPr>
          <w:rFonts w:ascii="宋体" w:hAnsi="宋体" w:cs="宋体" w:hint="eastAsia"/>
          <w:kern w:val="0"/>
          <w:sz w:val="24"/>
        </w:rPr>
        <w:t>学年第</w:t>
      </w:r>
      <w:r>
        <w:rPr>
          <w:rFonts w:ascii="宋体" w:hAnsi="宋体" w:cs="宋体" w:hint="eastAsia"/>
          <w:kern w:val="0"/>
          <w:sz w:val="24"/>
        </w:rPr>
        <w:t>二</w:t>
      </w:r>
      <w:r w:rsidRPr="00726214">
        <w:rPr>
          <w:rFonts w:ascii="宋体" w:hAnsi="宋体" w:cs="宋体" w:hint="eastAsia"/>
          <w:kern w:val="0"/>
          <w:sz w:val="24"/>
        </w:rPr>
        <w:t>学期公共选修课申报</w:t>
      </w:r>
      <w:r>
        <w:rPr>
          <w:rFonts w:ascii="宋体" w:hAnsi="宋体" w:cs="宋体" w:hint="eastAsia"/>
          <w:kern w:val="0"/>
          <w:sz w:val="24"/>
        </w:rPr>
        <w:t>填写</w:t>
      </w:r>
      <w:r w:rsidRPr="00726214">
        <w:rPr>
          <w:rFonts w:ascii="宋体" w:hAnsi="宋体" w:cs="宋体" w:hint="eastAsia"/>
          <w:kern w:val="0"/>
          <w:sz w:val="24"/>
        </w:rPr>
        <w:t>材料</w:t>
      </w: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</w:p>
    <w:p w:rsidR="009C39A0" w:rsidRPr="00134101" w:rsidRDefault="009C39A0" w:rsidP="00134101">
      <w:pPr>
        <w:widowControl/>
        <w:spacing w:line="360" w:lineRule="auto"/>
        <w:ind w:firstLine="480"/>
        <w:rPr>
          <w:rFonts w:ascii="宋体" w:cs="宋体"/>
          <w:kern w:val="0"/>
          <w:sz w:val="24"/>
        </w:rPr>
      </w:pPr>
    </w:p>
    <w:p w:rsidR="009C39A0" w:rsidRPr="00134101" w:rsidRDefault="009C39A0" w:rsidP="00134101">
      <w:pPr>
        <w:widowControl/>
        <w:spacing w:line="360" w:lineRule="auto"/>
        <w:ind w:firstLine="480"/>
        <w:jc w:val="right"/>
        <w:rPr>
          <w:rFonts w:ascii="宋体" w:cs="宋体"/>
          <w:kern w:val="0"/>
          <w:sz w:val="24"/>
        </w:rPr>
      </w:pPr>
      <w:r w:rsidRPr="00134101">
        <w:rPr>
          <w:rFonts w:ascii="宋体" w:hAnsi="宋体" w:cs="宋体" w:hint="eastAsia"/>
          <w:kern w:val="0"/>
          <w:sz w:val="24"/>
        </w:rPr>
        <w:t>教务处</w:t>
      </w:r>
    </w:p>
    <w:p w:rsidR="009C39A0" w:rsidRPr="00134101" w:rsidRDefault="009C39A0" w:rsidP="00134101">
      <w:pPr>
        <w:widowControl/>
        <w:spacing w:line="360" w:lineRule="auto"/>
        <w:ind w:firstLine="480"/>
        <w:jc w:val="right"/>
        <w:rPr>
          <w:b/>
          <w:sz w:val="28"/>
          <w:szCs w:val="28"/>
        </w:rPr>
      </w:pPr>
      <w:r w:rsidRPr="00134101">
        <w:rPr>
          <w:rFonts w:ascii="宋体" w:hAnsi="宋体" w:cs="宋体"/>
          <w:kern w:val="0"/>
          <w:sz w:val="24"/>
        </w:rPr>
        <w:t>201</w:t>
      </w:r>
      <w:r>
        <w:rPr>
          <w:rFonts w:ascii="宋体" w:hAnsi="宋体" w:cs="宋体"/>
          <w:kern w:val="0"/>
          <w:sz w:val="24"/>
        </w:rPr>
        <w:t>6</w:t>
      </w:r>
      <w:r w:rsidRPr="00134101"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/>
          <w:kern w:val="0"/>
          <w:sz w:val="24"/>
        </w:rPr>
        <w:t>12</w:t>
      </w:r>
      <w:r w:rsidRPr="00134101">
        <w:rPr>
          <w:rFonts w:ascii="宋体" w:hAnsi="宋体" w:cs="宋体" w:hint="eastAsia"/>
          <w:kern w:val="0"/>
          <w:sz w:val="24"/>
        </w:rPr>
        <w:t>月</w:t>
      </w:r>
      <w:r>
        <w:rPr>
          <w:rFonts w:ascii="宋体" w:hAnsi="宋体" w:cs="宋体"/>
          <w:kern w:val="0"/>
          <w:sz w:val="24"/>
        </w:rPr>
        <w:t>12</w:t>
      </w:r>
      <w:r w:rsidRPr="00134101">
        <w:rPr>
          <w:rFonts w:ascii="宋体" w:hAnsi="宋体" w:cs="宋体" w:hint="eastAsia"/>
          <w:kern w:val="0"/>
          <w:sz w:val="24"/>
        </w:rPr>
        <w:t>日</w:t>
      </w:r>
    </w:p>
    <w:p w:rsidR="009C39A0" w:rsidRDefault="009C39A0"/>
    <w:sectPr w:rsidR="009C39A0" w:rsidSect="00CC35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9A0" w:rsidRDefault="009C39A0" w:rsidP="00134101">
      <w:r>
        <w:separator/>
      </w:r>
    </w:p>
  </w:endnote>
  <w:endnote w:type="continuationSeparator" w:id="1">
    <w:p w:rsidR="009C39A0" w:rsidRDefault="009C39A0" w:rsidP="00134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A0" w:rsidRDefault="009C39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A0" w:rsidRDefault="009C39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A0" w:rsidRDefault="009C39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9A0" w:rsidRDefault="009C39A0" w:rsidP="00134101">
      <w:r>
        <w:separator/>
      </w:r>
    </w:p>
  </w:footnote>
  <w:footnote w:type="continuationSeparator" w:id="1">
    <w:p w:rsidR="009C39A0" w:rsidRDefault="009C39A0" w:rsidP="00134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A0" w:rsidRDefault="009C39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A0" w:rsidRDefault="009C39A0" w:rsidP="00FC6D2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A0" w:rsidRDefault="009C39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DF8"/>
    <w:rsid w:val="00021ED6"/>
    <w:rsid w:val="0006197A"/>
    <w:rsid w:val="00070F16"/>
    <w:rsid w:val="000A592C"/>
    <w:rsid w:val="000E31FE"/>
    <w:rsid w:val="00134101"/>
    <w:rsid w:val="00164E87"/>
    <w:rsid w:val="00165287"/>
    <w:rsid w:val="001950A7"/>
    <w:rsid w:val="001A3808"/>
    <w:rsid w:val="001B0D7B"/>
    <w:rsid w:val="001D5909"/>
    <w:rsid w:val="003941C8"/>
    <w:rsid w:val="003E2E17"/>
    <w:rsid w:val="003E379B"/>
    <w:rsid w:val="003E3EE3"/>
    <w:rsid w:val="004028F7"/>
    <w:rsid w:val="00403348"/>
    <w:rsid w:val="00430A6E"/>
    <w:rsid w:val="0044758A"/>
    <w:rsid w:val="00457730"/>
    <w:rsid w:val="00472B0B"/>
    <w:rsid w:val="00477371"/>
    <w:rsid w:val="004A332E"/>
    <w:rsid w:val="004B17E4"/>
    <w:rsid w:val="004B57E1"/>
    <w:rsid w:val="004D548E"/>
    <w:rsid w:val="00501F9D"/>
    <w:rsid w:val="00527A5F"/>
    <w:rsid w:val="0055590D"/>
    <w:rsid w:val="005831AC"/>
    <w:rsid w:val="00585468"/>
    <w:rsid w:val="005A032A"/>
    <w:rsid w:val="005B3CD3"/>
    <w:rsid w:val="005D769F"/>
    <w:rsid w:val="005E749E"/>
    <w:rsid w:val="00647ADC"/>
    <w:rsid w:val="006540CE"/>
    <w:rsid w:val="006A5604"/>
    <w:rsid w:val="006C7C1D"/>
    <w:rsid w:val="006C7F5E"/>
    <w:rsid w:val="00714DF8"/>
    <w:rsid w:val="0072553B"/>
    <w:rsid w:val="00726214"/>
    <w:rsid w:val="00772651"/>
    <w:rsid w:val="007D1516"/>
    <w:rsid w:val="007D518D"/>
    <w:rsid w:val="007D79F3"/>
    <w:rsid w:val="00801042"/>
    <w:rsid w:val="00810623"/>
    <w:rsid w:val="00811B5F"/>
    <w:rsid w:val="00854DB4"/>
    <w:rsid w:val="00891201"/>
    <w:rsid w:val="008A1E5D"/>
    <w:rsid w:val="008B41B1"/>
    <w:rsid w:val="008B610E"/>
    <w:rsid w:val="008D73C9"/>
    <w:rsid w:val="008E53C7"/>
    <w:rsid w:val="008F000B"/>
    <w:rsid w:val="00955B45"/>
    <w:rsid w:val="009A16E5"/>
    <w:rsid w:val="009C39A0"/>
    <w:rsid w:val="009D03AB"/>
    <w:rsid w:val="009E3D96"/>
    <w:rsid w:val="00A225F0"/>
    <w:rsid w:val="00A47942"/>
    <w:rsid w:val="00A75824"/>
    <w:rsid w:val="00AB0221"/>
    <w:rsid w:val="00AC0BFB"/>
    <w:rsid w:val="00AC689D"/>
    <w:rsid w:val="00B10FEE"/>
    <w:rsid w:val="00B17DFB"/>
    <w:rsid w:val="00B17F68"/>
    <w:rsid w:val="00B36859"/>
    <w:rsid w:val="00B62D76"/>
    <w:rsid w:val="00B81BA4"/>
    <w:rsid w:val="00B94887"/>
    <w:rsid w:val="00BA3D95"/>
    <w:rsid w:val="00BD726F"/>
    <w:rsid w:val="00C17B18"/>
    <w:rsid w:val="00C32CF0"/>
    <w:rsid w:val="00CC148D"/>
    <w:rsid w:val="00CC35E6"/>
    <w:rsid w:val="00CD5A54"/>
    <w:rsid w:val="00CF18CC"/>
    <w:rsid w:val="00D536A2"/>
    <w:rsid w:val="00E73117"/>
    <w:rsid w:val="00F524F0"/>
    <w:rsid w:val="00F94598"/>
    <w:rsid w:val="00F962B5"/>
    <w:rsid w:val="00FC0EBF"/>
    <w:rsid w:val="00FC1BB0"/>
    <w:rsid w:val="00FC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4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34101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13410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34101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2</Pages>
  <Words>158</Words>
  <Characters>905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36</cp:revision>
  <dcterms:created xsi:type="dcterms:W3CDTF">2015-06-15T01:28:00Z</dcterms:created>
  <dcterms:modified xsi:type="dcterms:W3CDTF">2016-12-12T08:49:00Z</dcterms:modified>
</cp:coreProperties>
</file>